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13" w:rsidRDefault="00C36213">
      <w:pPr>
        <w:autoSpaceDE w:val="0"/>
        <w:autoSpaceDN w:val="0"/>
        <w:spacing w:after="78" w:line="220" w:lineRule="exact"/>
      </w:pPr>
    </w:p>
    <w:p w:rsidR="00C36213" w:rsidRPr="00BE48C0" w:rsidRDefault="00BE48C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36213" w:rsidRPr="00BE48C0" w:rsidRDefault="00BE48C0">
      <w:pPr>
        <w:autoSpaceDE w:val="0"/>
        <w:autoSpaceDN w:val="0"/>
        <w:spacing w:before="670" w:after="0" w:line="230" w:lineRule="auto"/>
        <w:ind w:left="978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Нижегородской области</w:t>
      </w:r>
    </w:p>
    <w:p w:rsidR="00C36213" w:rsidRPr="00BE48C0" w:rsidRDefault="00BE48C0">
      <w:pPr>
        <w:tabs>
          <w:tab w:val="left" w:pos="3566"/>
        </w:tabs>
        <w:autoSpaceDE w:val="0"/>
        <w:autoSpaceDN w:val="0"/>
        <w:spacing w:before="670" w:after="0" w:line="262" w:lineRule="auto"/>
        <w:ind w:left="32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и молодежной политики администрации Лысковского муниципального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округа Нижегородской области</w:t>
      </w:r>
    </w:p>
    <w:p w:rsidR="00C36213" w:rsidRDefault="00BE48C0">
      <w:pPr>
        <w:autoSpaceDE w:val="0"/>
        <w:autoSpaceDN w:val="0"/>
        <w:spacing w:before="672" w:after="1376" w:line="230" w:lineRule="auto"/>
        <w:ind w:right="385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Просецкая СШ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180"/>
        <w:gridCol w:w="3340"/>
      </w:tblGrid>
      <w:tr w:rsidR="00C36213">
        <w:trPr>
          <w:trHeight w:hRule="exact" w:val="276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50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50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36213">
        <w:trPr>
          <w:trHeight w:hRule="exact" w:val="20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Методическое объединение учителей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Директор </w:t>
            </w:r>
          </w:p>
        </w:tc>
      </w:tr>
      <w:tr w:rsidR="00C36213">
        <w:trPr>
          <w:trHeight w:hRule="exact" w:val="4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начальных классов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94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______________Манина М.Э.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94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______________Суслов А.Б.</w:t>
            </w:r>
          </w:p>
        </w:tc>
      </w:tr>
    </w:tbl>
    <w:p w:rsidR="00C36213" w:rsidRDefault="00C36213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2720"/>
        <w:gridCol w:w="3300"/>
      </w:tblGrid>
      <w:tr w:rsidR="00C36213">
        <w:trPr>
          <w:trHeight w:hRule="exact" w:val="358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60"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C36213">
        <w:trPr>
          <w:trHeight w:hRule="exact" w:val="396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______________Пузанова Г.А.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10"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10" w:after="0" w:line="230" w:lineRule="auto"/>
              <w:ind w:right="142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C36213" w:rsidRDefault="00BE48C0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</w:p>
    <w:p w:rsidR="00C36213" w:rsidRDefault="00BE48C0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C36213" w:rsidRDefault="00BE48C0">
      <w:pPr>
        <w:autoSpaceDE w:val="0"/>
        <w:autoSpaceDN w:val="0"/>
        <w:spacing w:before="103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1001697)</w:t>
      </w:r>
    </w:p>
    <w:p w:rsidR="00C36213" w:rsidRDefault="00BE48C0">
      <w:pPr>
        <w:autoSpaceDE w:val="0"/>
        <w:autoSpaceDN w:val="0"/>
        <w:spacing w:before="166" w:after="0" w:line="262" w:lineRule="auto"/>
        <w:ind w:left="4032" w:right="3744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«Литературное чтение»</w:t>
      </w:r>
    </w:p>
    <w:p w:rsidR="00C36213" w:rsidRPr="00BE48C0" w:rsidRDefault="00BE48C0">
      <w:pPr>
        <w:autoSpaceDE w:val="0"/>
        <w:autoSpaceDN w:val="0"/>
        <w:spacing w:before="672" w:after="0" w:line="262" w:lineRule="auto"/>
        <w:ind w:left="2880" w:right="2592"/>
        <w:jc w:val="center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C36213" w:rsidRPr="00BE48C0" w:rsidRDefault="00BE48C0">
      <w:pPr>
        <w:autoSpaceDE w:val="0"/>
        <w:autoSpaceDN w:val="0"/>
        <w:spacing w:before="2112" w:after="0" w:line="262" w:lineRule="auto"/>
        <w:ind w:left="7442" w:hanging="1968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Пузанова Галина Александровна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98" w:right="864" w:bottom="1268" w:left="738" w:header="720" w:footer="720" w:gutter="0"/>
          <w:cols w:space="720" w:equalWidth="0">
            <w:col w:w="10298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438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 w:line="230" w:lineRule="auto"/>
        <w:ind w:right="3810"/>
        <w:jc w:val="right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Просек 2022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78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36213" w:rsidRPr="00BE48C0" w:rsidRDefault="00BE48C0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C36213" w:rsidRPr="00BE48C0" w:rsidRDefault="00BE48C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C36213" w:rsidRPr="00BE48C0" w:rsidRDefault="00BE48C0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36213" w:rsidRPr="00BE48C0" w:rsidRDefault="00BE48C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C36213" w:rsidRPr="00BE48C0" w:rsidRDefault="00BE48C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C36213" w:rsidRPr="00BE48C0" w:rsidRDefault="00BE48C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На курс «Литературное чтение» в 3 классе отводится 136 ч.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C36213" w:rsidRPr="00BE48C0" w:rsidRDefault="00BE48C0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66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предметных и универсальных действий в процессе изучения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итературное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C36213" w:rsidRPr="00BE48C0" w:rsidRDefault="00BE48C0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C36213" w:rsidRPr="00BE48C0" w:rsidRDefault="00BE48C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C36213" w:rsidRPr="00BE48C0" w:rsidRDefault="00BE48C0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36213" w:rsidRPr="00BE48C0" w:rsidRDefault="00BE48C0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36213" w:rsidRPr="00BE48C0" w:rsidRDefault="00BE48C0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C36213" w:rsidRPr="00BE48C0" w:rsidRDefault="00BE48C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78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36213" w:rsidRPr="00BE48C0" w:rsidRDefault="00BE48C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 и её истории.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 Репродукции 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36213" w:rsidRPr="00BE48C0" w:rsidRDefault="00BE48C0">
      <w:pPr>
        <w:autoSpaceDE w:val="0"/>
        <w:autoSpaceDN w:val="0"/>
        <w:spacing w:before="192" w:after="0" w:line="262" w:lineRule="auto"/>
        <w:ind w:right="576"/>
        <w:jc w:val="center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 чтения: малые жанры фольклора (пословицы,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, считалки, небылицы, скороговорки, загадки, по выбору).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видами загадок.</w:t>
      </w:r>
    </w:p>
    <w:p w:rsidR="00C36213" w:rsidRPr="00BE48C0" w:rsidRDefault="00BE48C0">
      <w:pPr>
        <w:autoSpaceDE w:val="0"/>
        <w:autoSpaceDN w:val="0"/>
        <w:spacing w:before="70" w:after="0"/>
        <w:ind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36213" w:rsidRPr="00BE48C0" w:rsidRDefault="00BE48C0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, В. М. Конашевич). Отражение в сказках народного быта и культуры. Составление плана сказки.</w:t>
      </w:r>
    </w:p>
    <w:p w:rsidR="00C36213" w:rsidRPr="00BE48C0" w:rsidRDefault="00BE48C0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 характеристика  главного  героя  (где  жил, 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36213" w:rsidRPr="00BE48C0" w:rsidRDefault="00BE48C0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А.  С.  Пушкин — великий русский поэт. Лирические произведения А. С. Пушкина: средства художественной выразительности (сравнение, эпитет); рифма, ритм. </w:t>
      </w:r>
    </w:p>
    <w:p w:rsidR="00C36213" w:rsidRPr="00BE48C0" w:rsidRDefault="00BE48C0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Литературные сказки А.  С. Пушкина в стихах (по выбору, например, «Сказка о царе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Салтане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Гвидоне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Салтановиче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и о прекрасной царевне Лебеди»).</w:t>
      </w:r>
    </w:p>
    <w:p w:rsidR="00C36213" w:rsidRPr="00BE48C0" w:rsidRDefault="00BE48C0">
      <w:pPr>
        <w:autoSpaceDE w:val="0"/>
        <w:autoSpaceDN w:val="0"/>
        <w:spacing w:before="70" w:after="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фольклорными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Билибин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иллюстратор сказок А. С. Пушкина.</w:t>
      </w:r>
    </w:p>
    <w:p w:rsidR="00C36213" w:rsidRPr="00BE48C0" w:rsidRDefault="00BE48C0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Басня — произведение-поучение, которое помогает увидеть свои и чужие недостатки. Иносказание в баснях И.  А.  Крылов — великий русский баснописец. Басни И. А. </w:t>
      </w:r>
    </w:p>
    <w:p w:rsidR="00C36213" w:rsidRPr="00BE48C0" w:rsidRDefault="00BE48C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</w:rPr>
        <w:t>I</w:t>
      </w:r>
      <w:proofErr w:type="gramEnd"/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Х—ХХ веков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(не  менее  пяти  авторов  по  выбору): Ф. И. Тютчева, А. А. Фета, М. Ю. Лермонтова, А. Н.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Майкова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98" w:right="642" w:bottom="43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66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Н. А. Некрасова, А.  А.  Блока, С.  А. 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</w:t>
      </w:r>
    </w:p>
    <w:p w:rsidR="00C36213" w:rsidRPr="00BE48C0" w:rsidRDefault="00BE48C0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Живописные полотна как иллюстрация к лирическому произведению: пейзаж.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36213" w:rsidRPr="00BE48C0" w:rsidRDefault="00BE48C0">
      <w:pPr>
        <w:autoSpaceDE w:val="0"/>
        <w:autoSpaceDN w:val="0"/>
        <w:spacing w:before="190" w:after="0" w:line="283" w:lineRule="auto"/>
        <w:ind w:right="144"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(не менее трёх произведений). 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произведения. Художественные особенности текста-описания, текста-рассуждения.</w:t>
      </w:r>
    </w:p>
    <w:p w:rsidR="00C36213" w:rsidRPr="00BE48C0" w:rsidRDefault="00BE48C0">
      <w:pPr>
        <w:autoSpaceDE w:val="0"/>
        <w:autoSpaceDN w:val="0"/>
        <w:spacing w:before="190" w:after="0"/>
        <w:ind w:right="288"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Литературная сказка русских писателей (не менее двух). Круг чтения: произведения Д. Н.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Мамина-Сибиряка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, В.  Ф.   Одоевского, В.  М.   Гаршина, М.   Горького, И. С. Соколова-Микитова, Г. А.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Скребицкого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Особенности авторских сказок (сюжет, язык, герои). Составление  аннотации.</w:t>
      </w:r>
    </w:p>
    <w:p w:rsidR="00C36213" w:rsidRPr="00BE48C0" w:rsidRDefault="00BE48C0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Мамина-Сибиряка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, К. Г. Паустовского,   М. М.    Пришвина,   С. В.    Образцова, В. Л.    Дурова, Б. С. Житкова.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36213" w:rsidRPr="00BE48C0" w:rsidRDefault="00BE48C0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нравственных качеств, проявляющихся в военное время.</w:t>
      </w:r>
    </w:p>
    <w:p w:rsidR="00C36213" w:rsidRPr="00BE48C0" w:rsidRDefault="00BE48C0">
      <w:pPr>
        <w:autoSpaceDE w:val="0"/>
        <w:autoSpaceDN w:val="0"/>
        <w:spacing w:before="190" w:after="0" w:line="278" w:lineRule="auto"/>
        <w:ind w:right="144"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Голявкин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C36213" w:rsidRPr="00BE48C0" w:rsidRDefault="00BE48C0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литература.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(произведения двух-трёх авторов  по  выбору): литературные  сказки  Ш.  Перро, Х.-К.   Андерсена,  Ц.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Топелиуса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,  Р. Киплинга,  Дж.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Родари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, С.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Лагерлёф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Заходер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C36213" w:rsidRPr="00BE48C0" w:rsidRDefault="00BE48C0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  (работа  с  детской  книгой и справочной литературой).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</w:t>
      </w:r>
    </w:p>
    <w:p w:rsidR="00C36213" w:rsidRPr="00BE48C0" w:rsidRDefault="00BE48C0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86" w:right="662" w:bottom="692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78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36213" w:rsidRPr="00BE48C0" w:rsidRDefault="00BE48C0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3 классе направлено на достижение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36213" w:rsidRPr="00BE48C0" w:rsidRDefault="00BE48C0">
      <w:pPr>
        <w:autoSpaceDE w:val="0"/>
        <w:autoSpaceDN w:val="0"/>
        <w:spacing w:before="262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36213" w:rsidRPr="00BE48C0" w:rsidRDefault="00BE48C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чтение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тражают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C36213" w:rsidRPr="00BE48C0" w:rsidRDefault="00BE48C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36213" w:rsidRPr="00BE48C0" w:rsidRDefault="00BE48C0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36213" w:rsidRPr="00BE48C0" w:rsidRDefault="00BE48C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C36213" w:rsidRPr="00BE48C0" w:rsidRDefault="00BE48C0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36213" w:rsidRPr="00BE48C0" w:rsidRDefault="00BE48C0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C36213" w:rsidRPr="00BE48C0" w:rsidRDefault="00BE48C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C36213" w:rsidRPr="00BE48C0" w:rsidRDefault="00BE48C0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66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C36213" w:rsidRPr="00BE48C0" w:rsidRDefault="00BE48C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C36213" w:rsidRPr="00BE48C0" w:rsidRDefault="00BE48C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C36213" w:rsidRPr="00BE48C0" w:rsidRDefault="00BE48C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C36213" w:rsidRPr="00BE48C0" w:rsidRDefault="00BE48C0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36213" w:rsidRPr="00BE48C0" w:rsidRDefault="00BE48C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C36213" w:rsidRPr="00BE48C0" w:rsidRDefault="00BE48C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C36213" w:rsidRPr="00BE48C0" w:rsidRDefault="00BE48C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C36213" w:rsidRPr="00BE48C0" w:rsidRDefault="00BE48C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C36213" w:rsidRPr="00BE48C0" w:rsidRDefault="00BE48C0">
      <w:pPr>
        <w:autoSpaceDE w:val="0"/>
        <w:autoSpaceDN w:val="0"/>
        <w:spacing w:before="190" w:after="0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36213" w:rsidRPr="00BE48C0" w:rsidRDefault="00BE48C0">
      <w:pPr>
        <w:autoSpaceDE w:val="0"/>
        <w:autoSpaceDN w:val="0"/>
        <w:spacing w:before="322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36213" w:rsidRPr="00BE48C0" w:rsidRDefault="00BE48C0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C36213" w:rsidRPr="00BE48C0" w:rsidRDefault="00BE48C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C36213" w:rsidRPr="00BE48C0" w:rsidRDefault="00BE48C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90" w:line="220" w:lineRule="exact"/>
        <w:rPr>
          <w:lang w:val="ru-RU"/>
        </w:rPr>
      </w:pPr>
    </w:p>
    <w:p w:rsidR="00C36213" w:rsidRPr="00BE48C0" w:rsidRDefault="00BE48C0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C36213" w:rsidRPr="00BE48C0" w:rsidRDefault="00BE48C0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BE48C0">
        <w:rPr>
          <w:lang w:val="ru-RU"/>
        </w:rPr>
        <w:tab/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C36213" w:rsidRPr="00BE48C0" w:rsidRDefault="00BE48C0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BE48C0">
        <w:rPr>
          <w:lang w:val="ru-RU"/>
        </w:rPr>
        <w:tab/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78" w:line="220" w:lineRule="exact"/>
        <w:rPr>
          <w:lang w:val="ru-RU"/>
        </w:rPr>
      </w:pPr>
    </w:p>
    <w:p w:rsidR="00C36213" w:rsidRPr="00BE48C0" w:rsidRDefault="00BE48C0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BE48C0">
        <w:rPr>
          <w:lang w:val="ru-RU"/>
        </w:rPr>
        <w:tab/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BE48C0">
        <w:rPr>
          <w:lang w:val="ru-RU"/>
        </w:rPr>
        <w:br/>
      </w:r>
      <w:r w:rsidRPr="00BE48C0">
        <w:rPr>
          <w:lang w:val="ru-RU"/>
        </w:rPr>
        <w:tab/>
      </w: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C36213" w:rsidRPr="00BE48C0" w:rsidRDefault="00BE48C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C36213" w:rsidRPr="00BE48C0" w:rsidRDefault="00BE48C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36213" w:rsidRPr="00BE48C0" w:rsidRDefault="00BE48C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C36213" w:rsidRPr="00BE48C0" w:rsidRDefault="00BE48C0">
      <w:pPr>
        <w:autoSpaceDE w:val="0"/>
        <w:autoSpaceDN w:val="0"/>
        <w:spacing w:before="324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36213" w:rsidRPr="00BE48C0" w:rsidRDefault="00BE48C0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C36213" w:rsidRPr="00BE48C0" w:rsidRDefault="00BE48C0">
      <w:pPr>
        <w:autoSpaceDE w:val="0"/>
        <w:autoSpaceDN w:val="0"/>
        <w:spacing w:before="322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36213" w:rsidRPr="00BE48C0" w:rsidRDefault="00BE48C0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36213" w:rsidRPr="00BE48C0" w:rsidRDefault="00BE48C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в третьем классе</w:t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C36213" w:rsidRPr="00BE48C0" w:rsidRDefault="00BE48C0">
      <w:pPr>
        <w:autoSpaceDE w:val="0"/>
        <w:autoSpaceDN w:val="0"/>
        <w:spacing w:before="178" w:after="0" w:line="278" w:lineRule="auto"/>
        <w:ind w:left="420"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отвечать на вопрос о культурной значимости устного народного  творчества  и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4 стихотворений в соответствии с изученной тематикой произведений;</w:t>
      </w:r>
    </w:p>
    <w:p w:rsidR="00C36213" w:rsidRPr="00BE48C0" w:rsidRDefault="00BE48C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 эпического;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98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108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36213" w:rsidRPr="00BE48C0" w:rsidRDefault="00BE48C0">
      <w:pPr>
        <w:autoSpaceDE w:val="0"/>
        <w:autoSpaceDN w:val="0"/>
        <w:spacing w:before="190" w:after="0"/>
        <w:ind w:right="144"/>
        <w:rPr>
          <w:lang w:val="ru-RU"/>
        </w:rPr>
      </w:pP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C36213" w:rsidRPr="00BE48C0" w:rsidRDefault="00BE48C0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36213" w:rsidRPr="00BE48C0" w:rsidRDefault="00BE48C0">
      <w:pPr>
        <w:autoSpaceDE w:val="0"/>
        <w:autoSpaceDN w:val="0"/>
        <w:spacing w:before="192" w:after="0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C36213" w:rsidRPr="00BE48C0" w:rsidRDefault="00BE48C0">
      <w:pPr>
        <w:autoSpaceDE w:val="0"/>
        <w:autoSpaceDN w:val="0"/>
        <w:spacing w:before="190" w:after="0"/>
        <w:ind w:right="14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орфоэпических и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36213" w:rsidRPr="00BE48C0" w:rsidRDefault="00BE48C0">
      <w:pPr>
        <w:autoSpaceDE w:val="0"/>
        <w:autoSpaceDN w:val="0"/>
        <w:spacing w:before="238" w:after="0" w:line="262" w:lineRule="auto"/>
        <w:ind w:right="288"/>
        <w:rPr>
          <w:lang w:val="ru-RU"/>
        </w:rPr>
      </w:pP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36213" w:rsidRPr="00BE48C0" w:rsidRDefault="00BE48C0">
      <w:pPr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инсценировать небольшие эпизоды из произведения;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собственный письменный текст;</w:t>
      </w:r>
    </w:p>
    <w:p w:rsidR="00C36213" w:rsidRPr="00BE48C0" w:rsidRDefault="00BE48C0">
      <w:pPr>
        <w:autoSpaceDE w:val="0"/>
        <w:autoSpaceDN w:val="0"/>
        <w:spacing w:before="190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сочинять тексты, используя аналогии, иллюстрации, придумывать продолжение прочитанного произведения;</w:t>
      </w:r>
    </w:p>
    <w:p w:rsidR="00C36213" w:rsidRPr="00BE48C0" w:rsidRDefault="00BE48C0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proofErr w:type="gramStart"/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36213" w:rsidRPr="00BE48C0" w:rsidRDefault="00BE48C0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с учётом рекомендательного списка,  используя 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328" w:right="702" w:bottom="312" w:left="1086" w:header="720" w:footer="720" w:gutter="0"/>
          <w:cols w:space="720" w:equalWidth="0">
            <w:col w:w="10112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72" w:line="220" w:lineRule="exact"/>
        <w:rPr>
          <w:lang w:val="ru-RU"/>
        </w:rPr>
      </w:pPr>
    </w:p>
    <w:p w:rsidR="00C36213" w:rsidRPr="00BE48C0" w:rsidRDefault="00BE48C0">
      <w:pPr>
        <w:autoSpaceDE w:val="0"/>
        <w:autoSpaceDN w:val="0"/>
        <w:spacing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картотеки,  рассказывать о прочитанной книге;</w:t>
      </w:r>
    </w:p>
    <w:p w:rsidR="00C36213" w:rsidRPr="00BE48C0" w:rsidRDefault="00BE48C0">
      <w:pPr>
        <w:autoSpaceDE w:val="0"/>
        <w:autoSpaceDN w:val="0"/>
        <w:spacing w:before="190" w:after="0" w:line="271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C36213" w:rsidRPr="00BE48C0" w:rsidRDefault="00C36213">
      <w:pPr>
        <w:rPr>
          <w:lang w:val="ru-RU"/>
        </w:rPr>
        <w:sectPr w:rsidR="00C36213" w:rsidRPr="00BE48C0">
          <w:pgSz w:w="11900" w:h="16840"/>
          <w:pgMar w:top="292" w:right="898" w:bottom="1440" w:left="1086" w:header="720" w:footer="720" w:gutter="0"/>
          <w:cols w:space="720" w:equalWidth="0">
            <w:col w:w="9916" w:space="0"/>
          </w:cols>
          <w:docGrid w:linePitch="360"/>
        </w:sectPr>
      </w:pPr>
    </w:p>
    <w:p w:rsidR="00C36213" w:rsidRPr="00BE48C0" w:rsidRDefault="00C36213">
      <w:pPr>
        <w:autoSpaceDE w:val="0"/>
        <w:autoSpaceDN w:val="0"/>
        <w:spacing w:after="64" w:line="220" w:lineRule="exact"/>
        <w:rPr>
          <w:lang w:val="ru-RU"/>
        </w:rPr>
      </w:pPr>
    </w:p>
    <w:p w:rsidR="00C36213" w:rsidRDefault="00BE48C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096"/>
        <w:gridCol w:w="1020"/>
        <w:gridCol w:w="1742"/>
      </w:tblGrid>
      <w:tr w:rsidR="00C3621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47" w:lineRule="auto"/>
              <w:ind w:left="72" w:right="468"/>
              <w:jc w:val="both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3621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</w:tr>
      <w:tr w:rsidR="00C36213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Родине и её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нравственно-этических понятий: любовь к родной стране и земле — на примере произведений о Родине. Например, К. Д.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Ушинский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аше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отечество», Ф. Н. Глинка «Москва», М. М. Пришвин «Моя Родина», К. М. Симонов «Родина»(произведение одного-двух авторов по выбору);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вопроса «С чего начинается Родина?», объяснение своей позиции, сравнение произведений, относящихся к одной теме, но разным жанрам;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чтении, соблюдение интонационного рисунка (пауз, темпа, ритма, логических ударений) в соответствии с особенностями текста для передачи эмоционального настроя произведения;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стихотворения о Родине: С. А. Васильев «Россия» (в сокращении), Т. В.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Боков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Родина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Н. М. Рубцов «Привет, Россия!»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отрывок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), З. Н. Александрова «Родина» (по выбору);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67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Фольклор (устное народное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«Чтение» информации, представленной в схематическом виде, объяснение значения слова «фольклор», обобщение представлений о жанрах фольклора малой формы, работа со схемой;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(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считалки, небылицы, скороговорки, пословицы, песни), используя интонацию, паузы, темп, ритм, логические ударения в соответствии с особенностями текста для передачи эмоционального настроя произведения;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вопросов «Какие бывают загадки?», «Появляются ли загадки сейчас?</w:t>
            </w:r>
            <w:proofErr w:type="gramEnd"/>
          </w:p>
          <w:p w:rsidR="00C36213" w:rsidRPr="00BE48C0" w:rsidRDefault="00BE48C0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Почему?», чтение загадок и их группировка по темам и видам;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 (совместная деятельность): сочинение загадок (по аналогии), проведение конкурса на лучшего знатока загадок;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 на развитие речи: объяснение значения пословиц народов России, установление тем пословиц, сравнение пословиц на одну тему, упражнения на восстановление текста пословиц, соотнесение пословиц с текстом произведения (темой и главной мыслью), упражнения на обогащение речи образными словами, пословицами, оценка их значения в устной речи;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 и про себя (молча) фольклорных произведений (народных сказок), определение мотива и цели чтения, ответ на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 какой вопрос хочу получить ответ, читая произведение?», различение реальных и сказочных событий в народных произведениях, определение фольклорной основы литературной сказки;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примере сказок «Дочь-семилетка», «Самое дорогое» (сравнение со сказкой А. С. Пушкина «Сказка о рыбаке и рыбке»), «Про ленивую и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радивую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(сравнение со сказкой В. Ф. Одоевского «Мороз Иванович»), «Сестрица Алёнушка и братец Иванушка», «Иван-царевич и Серый волк», «Сивка-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бурка»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Летучий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корабль», «Морозко», «По щучьему веленью» (по выбору); </w:t>
            </w:r>
            <w:r w:rsidRPr="00BE48C0">
              <w:rPr>
                <w:lang w:val="ru-RU"/>
              </w:rPr>
              <w:br/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характеристики героя (описание внешнего вида,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поступков, языка) с приведением примеров из текста, нахождение языковых особенностей народных произведений (лексика, сказочные выражения), составление номинативного плана текста, используя назывные предложения;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к произведению;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подробно;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работа: сочинение сказки по аналогии с прочитанными/прослушанными произведениями; Самостоятельная работа: чтение про себя (молча) народных песен, определение темы, формулирование главной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мысли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,п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оиск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ключевых слов, составление интонационного рисунка;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вслух с сохранением интонационного рисунка произведения;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096"/>
        <w:gridCol w:w="1020"/>
        <w:gridCol w:w="1742"/>
      </w:tblGrid>
      <w:tr w:rsidR="00C36213">
        <w:trPr>
          <w:trHeight w:hRule="exact" w:val="24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стихотворных произведений А. С. Пушкина, обсуждение эмоционального состояния при восприятии описанных картин природы, ответ на вопрос «Какое настроение вызывает произведение?</w:t>
            </w:r>
          </w:p>
          <w:p w:rsidR="00C36213" w:rsidRPr="00BE48C0" w:rsidRDefault="00BE48C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Почему?» На примере отрывков из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романа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«Е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вгений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Онегин»: «В тот год осенняя погода…»,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«Опрятней модного паркета…»;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и чтение наизусть лирических произведений с интонационным выделением знаков препинания, с соблюдением орфоэпических и пунктуационных норм;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произведения А. С. Пушкина «Сказка о царе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Гвидоне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Салтановиче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 прекрасной царевне Лебеди», удержание в памяти последовательности событий сказки, обсуждение сюжета;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составление словесных портретов главных героев с использованием текста сказки; Дифференцированная работа: составление устного или письменного высказывания (не менее 8 предложений) на тему «Моё любимое произведение А. С. Пушкина»;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басен И. А. Крылова (не менее двух, например: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«Мартышка и Очки», «Ворона и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Лисица»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Слон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Моська»,«Чиж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Голубь», «Лисица и Виноград», «Кукушка и Петух» (по выбору), подготовка ответа на вопрос «Какое качество высмеивает автор?»;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сюжета басни, осознание нравственно-этических понятий: лесть, похвала, глупость; Работаем с текстом произведения: характеристика героя (положительный или отрицательный), поиск в тексте морали (поучения) и крылатых выражений;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поиск басен по названным героям;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разыгрывание небольших диалогов с выражением настроения героев,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инсценирование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басен;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произведениях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лирических произведений, обсуждение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эмоционального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состояние при восприятии описанных картин природы, ответ на вопрос «Какое чувство создаёт произведение? Почему?» На примере стихотворений Ф. И. Тютчева «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Листья»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Весенняя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гроза», «Есть в осени первоначальной…»,«В небе тают облака», А. А. Фета «Осень», «Мама! Глянь-ка из окошка…», «Кот поёт, глаза </w:t>
            </w:r>
            <w:r w:rsidRPr="00BE48C0">
              <w:rPr>
                <w:lang w:val="ru-RU"/>
              </w:rPr>
              <w:br/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прищуря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…», И. С. Никитина «Встреча зимы», Н. А. Некрасова «Не ветер бушует над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бором…»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Славная осень!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Здоровый, ядрёный…», «Однажды в студёную зимнюю пору…», А. Н.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Майкова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«Осень», «Весна», И. С. Никитина «Утро», И. З. Сурикова «Детство» (не менее пяти авторов по выбору);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стихотворения, нахождение образных слов и выражений, поиск значения незнакомого слова в словаре, поиск олицетворения, характеристика звукописи, определение вида строф;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лирических произведений по теме, созданию настроения, подбор синонимов к заданным словам, анализ поэтических выражений и обоснование выбора автора;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вслух и наизусть с сохранением интонационного рисунка произведения;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24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Л.Н.Толстого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произведений Л. Н. Толстого: рассказы «Акула», «Лебеди», «Зайцы», «Какая бывает роса на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траве»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девается вода из моря?», быль «Прыжок», «Лев и собачка»,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сказка«Ореховая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ветка», басня «Белка и волк» и др.(не менее трёх произведений по выбору); </w:t>
            </w:r>
            <w:r w:rsidRPr="00BE48C0">
              <w:rPr>
                <w:lang w:val="ru-RU"/>
              </w:rPr>
              <w:br/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со схемой: «чтение» информации, представленной в схематическом виде, обобщение представлений о произведениях Л. Н. Толстого, выполнение задания «Вспомните и назовите произведения»;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Проверка и оценка своей работы по предложенным критериям;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096"/>
        <w:gridCol w:w="1020"/>
        <w:gridCol w:w="1742"/>
      </w:tblGrid>
      <w:tr w:rsidR="00C36213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литературных сказок (не менее двух). Например, произведения Д. Н.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Мамина-Сибиряка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«Сказка про храброго зайца — длинные уши, косые глаза, короткий хвост», «Сказка про Воробья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Воробеича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Ерша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Ершовича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весёлого трубочиста Яшу», «Серая шейка», «Умнее всех», И. С.</w:t>
            </w:r>
          </w:p>
          <w:p w:rsidR="00C36213" w:rsidRPr="00BE48C0" w:rsidRDefault="00BE48C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Соколова-Микитова «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Листопадничек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В. Ф. Одоевского «Мороз Иванович», В. М.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Гаршин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Лягушка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-путешественница»;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отношения автора к героям, поступкам, описанным в сказках; </w:t>
            </w:r>
            <w:r w:rsidRPr="00BE48C0">
              <w:rPr>
                <w:lang w:val="ru-RU"/>
              </w:rPr>
              <w:br/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эпизодов, смысловых частей;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чтение диалогов по ролям;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произведениях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поэтов и писателей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художественных произведений, обсуждение эмоционального состояния при восприятии описанных картин природы (пейзажа), ответ на вопрос «Какое чувство создаёт произведение?</w:t>
            </w:r>
          </w:p>
          <w:p w:rsidR="00C36213" w:rsidRPr="00BE48C0" w:rsidRDefault="00BE48C0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Почему?». На примере произведений И. А.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Бунина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ервый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снег», «Полевые цветы», А. П.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Чехова«Степь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(отрывок), А. А. Блока «Ворона», «Сны», К. Д. Бальмонта «Снежинка», «Золотое слово», С. А.</w:t>
            </w:r>
          </w:p>
          <w:p w:rsidR="00C36213" w:rsidRPr="00BE48C0" w:rsidRDefault="00BE48C0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Есенина «Нивы сжаты, рощи голы», «Черёмуха», «С добрый утром!», «Берёза», Саши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Чёрног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о«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Летом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С. Я. Маршака «Гроза днём», «В лесу над росистой поляной», «Ландыш» (по выбору);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стихотворения, нахождение образных слов и выражений, поиск значения незнакомого слова в словаре, поиск олицетворения, характеристика звукописи, определение вида строф;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вслух и наизусть с сохранением интонационного рисунка произведения;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2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взаимоотношениях человека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 и про себя (молча) рассказов К. Г. Паустовского «Заячьи лапы», «Барсучий нос», «Кот-ворюга», Д. Н.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Мамина-Сибиряка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«Приёмыш», А. И. Куприна «Барбос и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Жулька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«Слон», М. М.</w:t>
            </w:r>
          </w:p>
          <w:p w:rsidR="00C36213" w:rsidRPr="00BE48C0" w:rsidRDefault="00BE48C0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Пришвина «Выскочка», «Жаркий час», Б. С. Житкова «Про обезьянку», стихотворений А. Л.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Саши Чёрного и других писателей и поэтов;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темы и главной мысли произведений (по выбору), определение признаков жанра (стихотворение, рассказ);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к произведению;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 содержания произведения от лица героя с изменением лица рассказчика;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528"/>
        <w:gridCol w:w="1104"/>
        <w:gridCol w:w="1140"/>
        <w:gridCol w:w="806"/>
        <w:gridCol w:w="7096"/>
        <w:gridCol w:w="1020"/>
        <w:gridCol w:w="1742"/>
      </w:tblGrid>
      <w:tr w:rsidR="00C36213">
        <w:trPr>
          <w:trHeight w:hRule="exact" w:val="4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вслух и про себя (молча) произведений о жизни детей в разное время (по выбору не менее двух-трёх авторов)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:А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П. Чехов «Ванька», В. Г. Короленко «Слепой музыкант», М. Горький «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Пепе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Л. Пантелеев «Честное слово», «На ялике», Л. А. Кассиль «Алексей Андреевич», А. П. Гайдар «Горячий камень», «Тимур и его команда», Н. Н. Носов «Огурцы», Е. А. Пермяк «Дедушкин характер», В. Ф.</w:t>
            </w:r>
          </w:p>
          <w:p w:rsidR="00C36213" w:rsidRPr="00BE48C0" w:rsidRDefault="00BE48C0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Панова «Серёжа», С. В. Михалков «Данила Кузьмич», А. И.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Мусатов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«Оружие», И.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Никулина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абушкин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кактус» и др.;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проблем: нелёгкая, тяжёлая жизнь крестьянских детей, на войне ребёнок становится раньше времени взрослым, понимание нравственно-этического смысла понятий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«ответственность», «совесть», «честность», «долг», «смелость», ответ на вопрос «Какие качества мы ценим в людях?» (с примерами из текста произведений);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заголовка;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к произведению; </w:t>
            </w:r>
            <w:r w:rsidRPr="00BE48C0">
              <w:rPr>
                <w:lang w:val="ru-RU"/>
              </w:rPr>
              <w:br/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произведения); Пересказ (устно) произведения от лица героя или от третьего лица;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Юмористические произведения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художественных произведений, оценка эмоционального состояния при восприятии юмористического произведения, ответ на вопрос «Какое чувство вызывает сюжет рассказа? Почему?».</w:t>
            </w:r>
          </w:p>
          <w:p w:rsidR="00C36213" w:rsidRPr="00BE48C0" w:rsidRDefault="00BE48C0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примере произведений Н. Н. Носова «Федина задача», «Телефон», М. М. Зощенко «Великие путешественники», «Пора вставать!» и др. (не менее двух произведений);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чувств; Дифференцированная работа: придумывание продолжения прослушанного/прочитанного рассказа;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литературных сказок зарубежных писателей (произведения двух-трёх авторов по выбору). Например, произведения Ш. Перро «Подарки феи», Х.-К. Андерсена «Гадкий утёнок», Ц.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Топелиуса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олнечный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Луч в ноябре», Р. Киплинга «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Маугли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Дж.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Родари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«Волшебный барабан»;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отношения автора к героям, поступкам, описанным в сказках; Пересказ (устно) содержания произведения выборочно;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чтение диалогов по ролям;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Библиографическая культура (работа с детской книгой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проблем значения чтения для развития личности, роли книги в жизни человека;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(устно) ответа на вопрос «Для чего нужна книга?» и написание небольшого текста-рассуждения на тему «Почему так важно читать?», корректирование (редактирование) собственного текста с использованием словаря;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вслух.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Например, произведения С. Я.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Маршака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нижка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книжку», Н. А.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Найдёновой«Мой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друг», Б. В.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«Что такое стихи» (по выбору); Коллективная работа: подготовка творческого проекта на темы «Русские писатели и их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произведения»,«Сказки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литературные», «Картины природы в творчестве поэтов», «Моя любимая книга»; Рекомендации по летнему чтению, оформлению дневника летнего чтения;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</w:t>
            </w:r>
          </w:p>
        </w:tc>
      </w:tr>
      <w:tr w:rsidR="00C36213">
        <w:trPr>
          <w:trHeight w:hRule="exact" w:val="328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066"/>
        <w:gridCol w:w="528"/>
        <w:gridCol w:w="1104"/>
        <w:gridCol w:w="1140"/>
        <w:gridCol w:w="10664"/>
      </w:tblGrid>
      <w:tr w:rsidR="00C36213">
        <w:trPr>
          <w:trHeight w:hRule="exact" w:val="52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78" w:line="220" w:lineRule="exact"/>
      </w:pPr>
    </w:p>
    <w:p w:rsidR="00C36213" w:rsidRDefault="00BE48C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3621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13" w:rsidRDefault="00C36213"/>
        </w:tc>
      </w:tr>
      <w:tr w:rsidR="00C3621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 и её истории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Любовь к Родине и её история—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жные темы произведений литературы.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 и её истории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Чувство любви к Родине,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сопричастность к прошлому и настоящему своей страны и родного края — главные идеи, нравственные ценности,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выраженные в произведениях о Родине.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 и её истории  Образ Родины в стихотворных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и ХХ веков.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 и её истории  Образ Родины в стихотворных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и ХХ веков. Осознание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нравственно-этических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понятий: любовь к родной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стороне, малой родине,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гордость за красоту и величие своей Отчизны.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5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 и её истории  Образ Родины в стихотворных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и ХХ веков. Осознание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нравственно-этических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понятий: любовь к родной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стороне, малой родине,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гордость за красоту и величие своей Отчизны. Роль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заголовка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произведения. План текста.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вида плана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 и её истории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нравственн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этических понятий: любовь к родной стороне, малой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родине, гордость за красоту и величие своей Отчизны. Роль и особенности заголовка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произведения. Репродукции картин как иллюстрации к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произведениям о Родине.</w:t>
            </w:r>
          </w:p>
          <w:p w:rsidR="00C36213" w:rsidRPr="00BE48C0" w:rsidRDefault="00BE48C0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средств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 при чтении вслух: интонация, темп, ритм, логические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Расширение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знаний о малых жанрах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 (пословицы, </w:t>
            </w:r>
            <w:r w:rsidRPr="00BE48C0">
              <w:rPr>
                <w:lang w:val="ru-RU"/>
              </w:rPr>
              <w:br/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считалки,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небылицы, скороговорки, загадки).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Знакомство с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видами загадок.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характеристика, нравственная основа). Выразительность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6" w:lineRule="auto"/>
              <w:ind w:left="72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Любимые жанры фольклора. Активный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словарь: образные слова,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 и поговорки,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крылатые выражения в устной речи.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Любимые жанры фольклора. Активный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словарь: образные слова,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 и поговорки,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крылатые выражения в устной речи. Нравственные ценности в фольклорных произведениях народов России.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Иллюсттрации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их анализ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Любимые жанры фольклора. Активный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словарь: образные слова,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 и поговорки,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крылатые выражения в устной речи. Нравственные ценности в фольклорных произведениях народов России.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</w:t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рации, их анализ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65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Расширение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знаний о малых жанрах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 (пословицы, </w:t>
            </w:r>
            <w:r w:rsidRPr="00BE48C0">
              <w:rPr>
                <w:lang w:val="ru-RU"/>
              </w:rPr>
              <w:br/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считалки,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небылицы, скороговорки,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загадки). Знакомство с видами загадок. Пословицы народов России (значение,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характеристика, нравственная основа). Книги и словари,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созданные В. И. Далем.</w:t>
            </w:r>
          </w:p>
          <w:p w:rsidR="00C36213" w:rsidRPr="00BE48C0" w:rsidRDefault="00BE48C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Активный словарь: образные слова, пословицы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поговорки, крылатые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устной речи.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Нравственные ценности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произведениях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65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Расширение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знаний о малых жанрах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 (пословицы, </w:t>
            </w:r>
            <w:r w:rsidRPr="00BE48C0">
              <w:rPr>
                <w:lang w:val="ru-RU"/>
              </w:rPr>
              <w:br/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считалки,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небылицы, скороговорки,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загадки). Знакомство с видами загадок. Пословицы народов России (значение,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характеристика, нравственная основа). Книги и словари,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созданные В. И. Далем.</w:t>
            </w:r>
          </w:p>
          <w:p w:rsidR="00C36213" w:rsidRPr="00BE48C0" w:rsidRDefault="00BE48C0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Активный словарь: образные слова, пословицы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поговорки, крылатые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устной речи.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Нравственные ценности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произведениях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(устное народное творчество) Книги и словари, созданные В. И. Далем.</w:t>
            </w:r>
          </w:p>
          <w:p w:rsidR="00C36213" w:rsidRPr="00BE48C0" w:rsidRDefault="00BE48C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Активный словарь: образные слова, пословицы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поговорки, крылатые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устной речи.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Нравственные ценности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произведениях народов России.</w:t>
            </w:r>
          </w:p>
          <w:p w:rsidR="00C36213" w:rsidRDefault="00BE48C0">
            <w:pPr>
              <w:autoSpaceDE w:val="0"/>
              <w:autoSpaceDN w:val="0"/>
              <w:spacing w:before="72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Иллюстрирование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иллюстраций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Работа с текстом. Интерпретация информации. Активный словарь: образные слова, пословицы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поговорки, крылатые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устной речи.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Нравственные ценности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произведениях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6" w:lineRule="auto"/>
              <w:ind w:left="72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Составление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словаря фольклора. Активный словарь: образные слова,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пословицы и поговорки,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крылатые выражения в устной речи.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произведениях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Расширение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знаний о малых жанрах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 (пословицы, </w:t>
            </w:r>
            <w:r w:rsidRPr="00BE48C0">
              <w:rPr>
                <w:lang w:val="ru-RU"/>
              </w:rPr>
              <w:br/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считалки,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небылицы, скороговорки,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Интерпретация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6213" w:rsidRDefault="00BE48C0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Высказвание своей точки зрения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Расширение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знаний о малых жанрах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 (пословицы, </w:t>
            </w:r>
            <w:r w:rsidRPr="00BE48C0">
              <w:rPr>
                <w:lang w:val="ru-RU"/>
              </w:rPr>
              <w:br/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считалки,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небылицы, скороговорки,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загадки). Интерпретация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текстов, обсуждение смысла.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Высказвание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своей точки зрения. Ведение диалога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/>
              <w:ind w:left="72" w:right="288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Виды загадок.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Виды загадок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Пословицы, </w:t>
            </w:r>
            <w:r w:rsidRPr="00BE48C0">
              <w:rPr>
                <w:lang w:val="ru-RU"/>
              </w:rPr>
              <w:br/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считалки,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небылицы, скороговорки,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загадки. Активный словарь: образные слова, пословицы и поговорки, крылатые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устной речи.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Нравственные ценности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произведениях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Нравственные ценности в фольклорных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народов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Обсуждаем, характеризуем, высказываем свою точку зрения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62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8" w:lineRule="auto"/>
              <w:ind w:left="72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Расширение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знаний о малых жанрах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 (пословицы, </w:t>
            </w:r>
            <w:r w:rsidRPr="00BE48C0">
              <w:rPr>
                <w:lang w:val="ru-RU"/>
              </w:rPr>
              <w:br/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считалки,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небылицы, скороговорки,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загадки). Знакомство с видами загадок. Пословицы народов России (значение,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характеристика, нравственная основа).  Фольклорная сказка как отражение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общечеловеческих ценностей и нравственных правил. Виды сказок (о животных, бытовые, волшебные).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песне.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А. С. Пушкина А. С. Пушкин — великий русский поэт.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А. С. Пушкина Лирические произведения А. </w:t>
            </w:r>
          </w:p>
          <w:p w:rsidR="00C36213" w:rsidRPr="00BE48C0" w:rsidRDefault="00BE48C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С. Пушкина: средства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 (сравнение, эпитет); рифма, ритм.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5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Литературные сказки А. С. Пушкина в стихах: «Сказка о царе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 сыне его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славном и могучем богатыре князе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Гвидоне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Салтановиче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 прекрасной царевне Лебеди»— нравственный смысл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произведения, структура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сказочного текста,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сюжета, приём повтора как основа изменения сюжета.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Связь пушкинских сказок с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фольклорными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C36213" w:rsidRDefault="00BE48C0">
            <w:pPr>
              <w:autoSpaceDE w:val="0"/>
              <w:autoSpaceDN w:val="0"/>
              <w:spacing w:before="70" w:after="0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Положительные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отрицательные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волшебные помощники, язык авторской сказки.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И. Я. </w:t>
            </w:r>
          </w:p>
          <w:p w:rsidR="00C36213" w:rsidRDefault="00BE48C0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Билибин — иллюстратор сказок А. С. Пушкина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А. С. Пушкин — великий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поэт. Любимые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А. С. Пушкина: средства художественной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 (сравнение, эпитет); рифма, ритм.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А. С. Пушкина Произведения А С Пушкина.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3621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 w:right="288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А. С. Пушкин — великий русский поэт.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интерпретация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Произведения А. С. Пушкина: средства художественной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 (сравнение, эпитет); рифма, ритм.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83" w:lineRule="auto"/>
              <w:ind w:left="72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Произведения А. С. Пушкина: средства художественной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(сравнение, эпитет); рифма, ритм.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иллюстративным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произведениям, их анализ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5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И. А. Крылова Басня — произведени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е-</w:t>
            </w:r>
            <w:proofErr w:type="gramEnd"/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поучение, которое помогает увидеть свои и чужие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недостатки. Иносказание в баснях. И. А. Крылов —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великий русский баснописец.</w:t>
            </w:r>
          </w:p>
          <w:p w:rsidR="00C36213" w:rsidRPr="00BE48C0" w:rsidRDefault="00BE48C0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Басни И. А. Крылова: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назначение, темы и герои, особенности языка. Явная и скрытая мораль басен.</w:t>
            </w:r>
          </w:p>
          <w:p w:rsidR="00C36213" w:rsidRPr="00BE48C0" w:rsidRDefault="00BE48C0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крылатых выражений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И. А. Крылова Басня — произведени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е-</w:t>
            </w:r>
            <w:proofErr w:type="gramEnd"/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поучение, которое помогает увидеть свои и чужие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недостатки.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И. А. Крылова Иносказание в баснях.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крылатых выражений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И. А. Крылова И. А. Крылов — великий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баснописец. Басни И. </w:t>
            </w:r>
          </w:p>
          <w:p w:rsidR="00C36213" w:rsidRDefault="00BE48C0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А. Крылова: назначение,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темы и герои, особенности языка. Явная и скрытая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мораль басен.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крылатых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Лирические произведения как способ передачи чувств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людей, автора.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Лирические произведения как способ передачи чувств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людей, автора. Картины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 в лирических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поэтов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века: Ф. И. Тютчева, А. А. Фета, М. Ю. Лермонтова, А. Н. 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 А. Некрасова.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Лирические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Чувства, вызываемые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лирическими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произведениями. Средства выразительности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лирики: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эпитеты, синонимы,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антонимы, сравнения.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Лирические произведения.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3" w:lineRule="auto"/>
              <w:ind w:left="72" w:right="288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Лирические произведения.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Олицетворение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средств выразительности лирического произведения.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5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Лирические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Живописные полотна как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 к лирическому произведению: пейзаж.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 (эпитеты, сравнения,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олицетворения),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изобразительном искусстве (цвет, композиция),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музыкального искусства (тон, темп,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мелодия)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5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Лирические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поэты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века: Ф. И. Тютчева, А. А. Фета, М. Ю. Лермонтова, А. Н. 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 А. Некрасова.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Чувства, вызываемые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лирическими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произведениями. Средства выразительности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лирики: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эпитеты, синонимы,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антонимы, сравнения.</w:t>
            </w:r>
          </w:p>
          <w:p w:rsidR="00C36213" w:rsidRDefault="00BE48C0">
            <w:pPr>
              <w:autoSpaceDE w:val="0"/>
              <w:autoSpaceDN w:val="0"/>
              <w:spacing w:before="72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62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Лирические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поэты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века: Ф. И. Тютчева, А. А. Фета, М. Ю. Лермонтова, А. Н. 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 А. Некрасова.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Чувства, вызываемые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лирическими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произведениями. Средства выразительности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лирики: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эпитеты, синонимы,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антонимы, сравнения.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Звукопись. Выразительное значение. Анализ ритма, рифмы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Творчество Л. Н. Толстого Жанровое многообразие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Л. Н. Толстого: сказки, рассказы, басни, быль.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36213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3" w:lineRule="auto"/>
              <w:ind w:left="72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Рассказ как повествование: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содержания с реальным событием.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): начало, завязка действия,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кульминация, развязка.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Л. Н. Толстого Эпизод как часть рассказа. Различные виды плана.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 рассказа: основные события, главные герои, действующие лица,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Сюжет рассказа: основные события, главные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действующие лица,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особенности текста-описания, текст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Л. Н. Толстого Различные виды плана.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 рассказа: основные события, главные герои, действующие лица,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Л. Н. Толстого Художественные особенности текста-описания, текст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Л. Н. Толстого Различные виды плана.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 рассказа: основные события, главные герои, действующие лица,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особенности текста-описания, текст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Жанровое многообразие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Л. Н. Толстого: сказки, рассказы, басни, быль.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План пересказа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1" w:lineRule="auto"/>
              <w:ind w:left="72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Жанровое многообразие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Л. Н. Толстого: сказки, рассказы, басни, быль.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Анализ пересказа. Различные виды плана.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Жанровое многообразие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Л. Н. Толстого: сказки, рассказы, басни, быль.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текстом, анализ, </w:t>
            </w: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интерперетация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русских писателей, 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Д. Н. Мамина-Сибиряка, В. Ф. Одоевского, В. М. Гаршина, М. Горького, И. С. Соколов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Микитова.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русских писателей,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авторских сказок (сюжет,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язык, герои).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аннотации.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Образцы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,п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римеры</w:t>
            </w:r>
            <w:proofErr w:type="spell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анализ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аннотации, их цель, структура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36213">
        <w:trPr>
          <w:trHeight w:hRule="exact" w:val="38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русских писателей, 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Д. Н. Мамина-Сибиряка, В. Ф. Одоевского, В. М. Гаршина, М. Горького, И. С. Соколов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Микитова.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аннотации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 w:right="288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Любимые литературные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русских писателей.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Иллюстрирование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Пересказ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Любимые литературные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русских писателей.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Иллюстрирование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Пересказ.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аннотаций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русских писателей, 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В. Ф. Одоевского, В. М. Гаршина, М. Горького, И. С. Соколова-Микитова.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аннотации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выставки.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 русских писателей, 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В. Ф. Одоевского, В. М. Гаршина, М. Горького, И. С. Соколова-Микитова.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авторских сказок (сюжет, язык, герои).</w:t>
            </w:r>
          </w:p>
          <w:p w:rsidR="00C36213" w:rsidRDefault="00BE48C0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аннотации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выставки.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  Картины природы в лирических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ХХ 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  Картины природы Чувства,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вызываемые описанием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 (пейзажа)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художественном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  Картины природы в лирических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прозаических произведениях писателей ХХ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(расширение круга чтения на примере произведений И. А. Бунина, К. Д. Бальмонта, С. А. Есенина, А. П. Чехов, И. С. Соколова-Микитова и др.).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  Чувства, вызываемые описанием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 (пейзажа)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художественном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произведении.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при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описании пейзажа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(расширение представления): эпитеты, олицетворения,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синонимы, антонимы,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сравнения, звукопись.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8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  Средства художественной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при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описании пейзажа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(расширение представления): эпитеты, олицетворения,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синонимы, антонимы,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сравнения, звукопись.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выразительности.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писателей ХХ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Репродукция картины как иллюстрация к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художественному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Репродукция картины как иллюстрация к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художественному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План. Разные виды плана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6" w:lineRule="auto"/>
              <w:ind w:left="72" w:right="432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писателей ХХ века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Репродукция картины как иллюстрация к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художественному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Пересказ.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пересказа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  Картины природы в лирических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прозаических произведениях писателей ХХ века Повтор как приём художественной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Репродукция картины как иллюстрация к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художественному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поэтов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  Картины природы в лирических 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прозаических произведениях писателей ХХ века Повтор как приём художественной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выразительности.</w:t>
            </w:r>
          </w:p>
          <w:p w:rsidR="00C36213" w:rsidRPr="00BE48C0" w:rsidRDefault="00BE48C0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Репродукция картины как иллюстрация к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художественному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5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Человек и его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с животными: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верность, преданность, забота и любовь (расширение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Д. Н. Мамина-Сибиряка, К. Г. </w:t>
            </w:r>
            <w:proofErr w:type="gramEnd"/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Паустовского, М. М. 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Пришвина, С. В. Образцова, В. Л. Дурова, Б. С. Житкова и др.).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6" w:lineRule="auto"/>
              <w:ind w:left="72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 интерьера) Тема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Идея Заголовок.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Эпизод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 части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Default="00BE48C0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36213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1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Default="00BE48C0">
            <w:pPr>
              <w:autoSpaceDE w:val="0"/>
              <w:autoSpaceDN w:val="0"/>
              <w:spacing w:before="72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Подготовка плана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Default="00BE48C0">
            <w:pPr>
              <w:autoSpaceDE w:val="0"/>
              <w:autoSpaceDN w:val="0"/>
              <w:spacing w:before="72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Подготовка плана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Default="00BE48C0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Подготовка плана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41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Смысловые части. Подготовка плана. Пересказ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рассказа: тема, герои,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событий,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композиция, объекты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описания (портрет героя,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интерьера) Тема.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Идея Заголовок. Содержание произведения Эпизод.</w:t>
            </w:r>
          </w:p>
          <w:p w:rsidR="00C36213" w:rsidRPr="00BE48C0" w:rsidRDefault="00BE48C0">
            <w:pPr>
              <w:autoSpaceDE w:val="0"/>
              <w:autoSpaceDN w:val="0"/>
              <w:spacing w:before="72" w:after="0" w:line="262" w:lineRule="auto"/>
              <w:jc w:val="center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Смысловые части. Подготовка плана. Разные виды пересказа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5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Человек и его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с животными: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верность, преданность, забота и любовь (расширение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Д. Н. Мамина-Сибиряка, К. Г. </w:t>
            </w:r>
            <w:proofErr w:type="gramEnd"/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Паустовского, М. М. 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Пришвина, С. В. Образцова, В. Л. Дурова, Б. С. Житкова и др.).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рассказа: тема, герои, реальность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событий, композиция,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объекты описания (портрет героя, описание интерьера)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58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Человек и его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с животными: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верность, преданность, забота и любовь (расширение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Д. Н. Мамина-Сибиряка, К. Г. </w:t>
            </w:r>
            <w:proofErr w:type="gramEnd"/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Паустовского, М. М. </w:t>
            </w:r>
          </w:p>
          <w:p w:rsidR="00C36213" w:rsidRPr="00BE48C0" w:rsidRDefault="00BE48C0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Пришвина, С. В. Образцова, В. Л. Дурова, Б. С. Житкова и др.).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рассказа: тема, герои, реальность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событий, композиция,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объекты описания (портрет героя, описание интерьера)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5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Человек и его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с животными: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верность, преданность, забота и любовь (расширение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Д. Н. Мамина-Сибиряка, К. Г. </w:t>
            </w:r>
            <w:proofErr w:type="gramEnd"/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Паустовского, М. М. 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Пришвина, С. В. Образцова, В. Л. Дурова, Б. С. Житкова и др.).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рассказа: тема, герои, реальность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событий, композиция,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объекты описания (портрет героя, описание интерьера)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58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взаимоотношениях человека и животных  Человек и его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с животными: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верность, преданность, забота и любовь (расширение круга чтения на примере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Д. Н. Мамина-Сибиряка, К. Г. </w:t>
            </w:r>
            <w:proofErr w:type="gramEnd"/>
          </w:p>
          <w:p w:rsidR="00C36213" w:rsidRPr="00BE48C0" w:rsidRDefault="00BE48C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Паустовского, М. М. </w:t>
            </w:r>
          </w:p>
          <w:p w:rsidR="00C36213" w:rsidRPr="00BE48C0" w:rsidRDefault="00BE48C0">
            <w:pPr>
              <w:autoSpaceDE w:val="0"/>
              <w:autoSpaceDN w:val="0"/>
              <w:spacing w:before="72" w:after="0" w:line="283" w:lineRule="auto"/>
              <w:ind w:left="72" w:right="144"/>
              <w:rPr>
                <w:lang w:val="ru-RU"/>
              </w:rPr>
            </w:pP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Пришвина, С. В. Образцова, В. Л. Дурова, Б. С. Житкова и др.).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рассказа: тема, герои, реальность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событий, композиция,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объекты описания (портрет героя, описание интерьера)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 Дети—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рои произведений: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раскрытие тем «Разные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детские судьбы», «Дети на войне».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Отличие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рассказчика.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3621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.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Отличие автора от героя и рассказчика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рассказчика. Герой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произведения: время и место проживания,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внешнего вида и характера.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произведения: судьбы крестьянских детей, дети на войне.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обстановка как фон создания произведения: судьбы крестьянских детей, дети на войне.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интерпретация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обстановка как фон создания произведения: судьбы крестьянских детей, дети на войне. Основные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 сюжета, отношение к ним героев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Оценка нравственных качеств, проявляющихся в военное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Герой художественного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произведения: время и место проживания, особенности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внешнего вида и характера. Основные события сюжета, отношение к ним героев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произведения. Оценка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нравственных качеств,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проявляющихся в военное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83" w:lineRule="auto"/>
              <w:ind w:left="72" w:right="288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 Дети—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рои произведений: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раскрытие тем «Разные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детские судьбы», «Дети на войне».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Заголовок. Главная мысль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 Дети—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рои произведений.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 Дети—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рои произведений.</w:t>
            </w:r>
          </w:p>
          <w:p w:rsidR="00C36213" w:rsidRDefault="00BE48C0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события сюжета, отношение к ним героев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произведения. Оценка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нравственных качеств,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проявляющихся в военное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33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 Дети—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рои произведений.</w:t>
            </w:r>
          </w:p>
          <w:p w:rsidR="00C36213" w:rsidRDefault="00BE48C0">
            <w:pPr>
              <w:autoSpaceDE w:val="0"/>
              <w:autoSpaceDN w:val="0"/>
              <w:spacing w:before="72" w:after="0" w:line="283" w:lineRule="auto"/>
              <w:ind w:left="72" w:right="144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события сюжета, отношение к ним героев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произведения. Оценка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нравственных качеств,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проявляющихся в военное время.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части, заголовок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75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Произведения о детях  Дети— </w:t>
            </w:r>
            <w:proofErr w:type="gramStart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</w:t>
            </w:r>
            <w:proofErr w:type="gramEnd"/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рои произведений: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раскрытие тем «Разные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детские судьбы», «Дети на войне». Отличие автора от героя и рассказчика. Герой художественного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произведения: время и место проживания, особенности внешнего вида и характера.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обстановка как фон создания произведения: судьбы крестьянских детей, дети на войне. Основные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 сюжета, отношение к ним героев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Оценка нравственных качеств, проявляющихся в военное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 w:rsidTr="00DA5D47">
        <w:trPr>
          <w:trHeight w:hRule="exact" w:val="62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DA5D47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sz w:val="20"/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Произведе</w:t>
            </w:r>
            <w:r w:rsidR="00BE48C0"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ния о детях  Дети— </w:t>
            </w:r>
            <w:proofErr w:type="gramStart"/>
            <w:r w:rsidR="00BE48C0" w:rsidRPr="00DA5D47">
              <w:rPr>
                <w:rFonts w:ascii="Times New Roman" w:eastAsia="Times New Roman" w:hAnsi="Times New Roman"/>
                <w:color w:val="000000"/>
                <w:lang w:val="ru-RU"/>
              </w:rPr>
              <w:t>ге</w:t>
            </w:r>
            <w:proofErr w:type="gramEnd"/>
            <w:r w:rsidR="00BE48C0"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рои произведений: </w:t>
            </w:r>
            <w:r w:rsidR="00BE48C0" w:rsidRPr="00DA5D47">
              <w:rPr>
                <w:sz w:val="20"/>
                <w:lang w:val="ru-RU"/>
              </w:rPr>
              <w:br/>
            </w:r>
            <w:r w:rsidR="00BE48C0"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раскрытие тем «Разные </w:t>
            </w:r>
            <w:r w:rsidR="00BE48C0" w:rsidRPr="00DA5D47">
              <w:rPr>
                <w:sz w:val="20"/>
                <w:lang w:val="ru-RU"/>
              </w:rPr>
              <w:br/>
            </w:r>
            <w:r w:rsidR="00BE48C0"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детские судьбы», «Дети на войне». Отличие автора от героя и рассказчика. Герой художественного </w:t>
            </w:r>
            <w:r w:rsidR="00BE48C0" w:rsidRPr="00DA5D47">
              <w:rPr>
                <w:sz w:val="20"/>
                <w:lang w:val="ru-RU"/>
              </w:rPr>
              <w:br/>
            </w:r>
            <w:r w:rsidR="00BE48C0"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произведения: время и место проживания, особенности внешнего вида и характера.</w:t>
            </w:r>
          </w:p>
          <w:p w:rsidR="00C36213" w:rsidRPr="00DA5D47" w:rsidRDefault="00BE48C0">
            <w:pPr>
              <w:autoSpaceDE w:val="0"/>
              <w:autoSpaceDN w:val="0"/>
              <w:spacing w:before="72" w:after="0" w:line="281" w:lineRule="auto"/>
              <w:ind w:left="72"/>
              <w:rPr>
                <w:sz w:val="20"/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Историческая обстановка как фон создания произведения: судьбы крестьянских детей, дети на войне. Основные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события сюжета, отношение к ним героев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Оценка нравственных качеств</w:t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проявляющихся в военное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62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sz w:val="20"/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о детях  Дети— 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ге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рои произведений: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раскрытие тем «Разные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детские судьбы», «Дети на войне». Отличие автора от героя и рассказчика. Герой художественного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произведения: время и место проживания, особенности внешнего вида и характера.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83" w:lineRule="auto"/>
              <w:ind w:left="72"/>
              <w:rPr>
                <w:sz w:val="20"/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Историческая обстановка как фон создания произведения: судьбы крестьянских детей, дети на войне. Основные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события сюжета, отношение к ним героев произведения.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Оценка нравственных качеств</w:t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проявляющихся в военное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2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о детях.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Определение главной мысли произведения Определение последовательности событий в произведении.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План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 w:rsidTr="00DA5D47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о детях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Определение главной мысли произведения Определение последовательности событий в произведении. План.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1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о детях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Определение главной мысли произведения Отличие автора произведения от героя и </w:t>
            </w:r>
            <w:r w:rsidRPr="00BE48C0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рассказчика Портрет героя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2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/>
              <w:ind w:left="576" w:right="144" w:hanging="576"/>
              <w:rPr>
                <w:sz w:val="20"/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о детях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Определение главной мысли произведения Оценка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поступков героев.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62" w:lineRule="auto"/>
              <w:ind w:right="288"/>
              <w:jc w:val="center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Характеристика</w:t>
            </w:r>
            <w:r w:rsidR="00DA5D47">
              <w:rPr>
                <w:rFonts w:ascii="Times New Roman" w:eastAsia="Times New Roman" w:hAnsi="Times New Roman"/>
                <w:color w:val="000000"/>
                <w:lang w:val="ru-RU"/>
              </w:rPr>
              <w:t>,</w:t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отношения автора к героям, поступкам.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18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DA5D47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Юмористические </w:t>
            </w:r>
            <w:r w:rsidR="00BE48C0"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 Комичность как основа сюжета. Герой юмористического </w:t>
            </w:r>
            <w:r w:rsidR="00BE48C0" w:rsidRPr="00BE48C0">
              <w:rPr>
                <w:lang w:val="ru-RU"/>
              </w:rPr>
              <w:br/>
            </w:r>
            <w:r w:rsidR="00BE48C0"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2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Юмористические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 Комичность как основа сюжета. Средства выразительности текста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юмористического </w:t>
            </w:r>
            <w:r w:rsidRPr="00BE48C0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содержания: преувеличение.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4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576" w:right="288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Юмористические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 Комичность как основа сюжета. Герой юмористического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произведения. Средства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выразительности текста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юмористического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содержания: </w:t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преувеличение.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62" w:lineRule="auto"/>
              <w:ind w:left="72"/>
              <w:rPr>
                <w:sz w:val="20"/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Авторы юмористических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рассказов: М. М. Зощенко, Н. </w:t>
            </w:r>
          </w:p>
          <w:p w:rsidR="00C36213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r w:rsidRPr="00DA5D47">
              <w:rPr>
                <w:rFonts w:ascii="Times New Roman" w:eastAsia="Times New Roman" w:hAnsi="Times New Roman"/>
                <w:color w:val="000000"/>
              </w:rPr>
              <w:t>Н. 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Носов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15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Юмористические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  Авторы </w:t>
            </w:r>
            <w:r w:rsidRPr="00DA5D47">
              <w:rPr>
                <w:sz w:val="20"/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юмористических рассказов: </w:t>
            </w:r>
            <w:r w:rsidRPr="00DA5D4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М. М. </w:t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Зощенко, Н. Н. Носов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DA5D47" w:rsidTr="00DA5D47">
        <w:trPr>
          <w:trHeight w:hRule="exact" w:val="17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Pr="00DA5D47" w:rsidRDefault="00DA5D47" w:rsidP="00DA5D4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 Комичность как основа сюжета. Пересказ.</w:t>
            </w:r>
          </w:p>
          <w:p w:rsidR="00DA5D47" w:rsidRPr="00DA5D47" w:rsidRDefault="00DA5D47" w:rsidP="00DA5D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Виды пересказа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A5D47" w:rsidTr="00DA5D47">
        <w:trPr>
          <w:trHeight w:hRule="exact" w:val="16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Pr="00DA5D47" w:rsidRDefault="00DA5D47" w:rsidP="00DA5D4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Юмористические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 Комичность как основа сюжета. Пересказ.</w:t>
            </w:r>
          </w:p>
          <w:p w:rsidR="00DA5D47" w:rsidRPr="00DA5D47" w:rsidRDefault="00DA5D47" w:rsidP="00DA5D4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Виды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пересказа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A5D47" w:rsidTr="00DA5D47">
        <w:trPr>
          <w:trHeight w:hRule="exact" w:val="16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Pr="00DA5D47" w:rsidRDefault="00DA5D47" w:rsidP="00DA5D47">
            <w:pPr>
              <w:autoSpaceDE w:val="0"/>
              <w:autoSpaceDN w:val="0"/>
              <w:spacing w:before="98" w:after="0" w:line="281" w:lineRule="auto"/>
              <w:ind w:left="156" w:hanging="156"/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Зарубежная литература  Круг чтения: литературные сказки Ш. Перро, Х.-К. Андерсена, Ц.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Топелиуса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, Р. Киплинга, Дж.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Родари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A5D47" w:rsidTr="00DA5D47">
        <w:trPr>
          <w:trHeight w:hRule="exact" w:val="2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Pr="00DA5D47" w:rsidRDefault="00DA5D47" w:rsidP="00DA5D47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Зарубежная литература  Круг Рассказы о животных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зарубежных писателей.</w:t>
            </w:r>
          </w:p>
          <w:p w:rsidR="00DA5D47" w:rsidRPr="00DA5D47" w:rsidRDefault="00DA5D47" w:rsidP="00DA5D4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Известные переводчики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зарубежной литературы: С. Я. Маршак, К. И. Чуковский, Б. В. 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Заходер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A5D47" w:rsidTr="00DA5D47">
        <w:trPr>
          <w:trHeight w:hRule="exact" w:val="19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Pr="00DA5D47" w:rsidRDefault="00DA5D47" w:rsidP="00DA5D47">
            <w:pPr>
              <w:autoSpaceDE w:val="0"/>
              <w:autoSpaceDN w:val="0"/>
              <w:spacing w:before="98" w:after="0" w:line="281" w:lineRule="auto"/>
              <w:ind w:left="156" w:hanging="156"/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Зарубежная литература  Круг чтения: литературные сказки Ш. Перро, Х.-К. Андерсена, Ц.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Топелиуса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, Р. Киплинга, Дж.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Родари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>. Литературный герой, персонаж, характер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A5D47" w:rsidTr="00DA5D47">
        <w:trPr>
          <w:trHeight w:hRule="exact" w:val="21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Pr="00DA5D47" w:rsidRDefault="00DA5D47" w:rsidP="00DA5D47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Зарубежная литература. Круг чтения: литературные 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сказки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Любимые сказки.</w:t>
            </w:r>
          </w:p>
          <w:p w:rsidR="00DA5D47" w:rsidRPr="00DA5D47" w:rsidRDefault="00DA5D47" w:rsidP="00DA5D47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proofErr w:type="gram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и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ллюстрации. Описание.</w:t>
            </w:r>
          </w:p>
          <w:p w:rsidR="00DA5D47" w:rsidRPr="00DA5D47" w:rsidRDefault="00DA5D47" w:rsidP="00DA5D47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Особенности авторских сказок (сюжет, язык, герои).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5D47" w:rsidRDefault="00DA5D47" w:rsidP="00DA5D4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Зарубежная литература. Круг чтения: литературные сказки Ш. Перро, Х.-К. Андерсена, Ц.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Топелиуса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, Р. Киплинга, Дж.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proofErr w:type="spell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Родари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. Особенности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авторских сказок (сюжет,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язык, герои). Рассказы о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животных зарубежных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писателей. Известные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переводчики зарубежной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литературы: С. Я. Маршак, К.</w:t>
            </w:r>
          </w:p>
          <w:p w:rsidR="00C36213" w:rsidRPr="00DA5D47" w:rsidRDefault="00BE48C0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И. Чуковский, Б. В. 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Заходер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1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Зарубежная литература. Композиция. Сравнение. Эпитет.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Олицетворение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11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 w:rsidP="00DA5D47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Зарубежная литература. Литературный герой, персонаж, характер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Зарубежная литература. Тема. </w:t>
            </w:r>
            <w:r w:rsidRPr="00DA5D47">
              <w:rPr>
                <w:lang w:val="ru-RU"/>
              </w:rPr>
              <w:tab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Идея. Заголовок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Зарубежная литература. Тема. </w:t>
            </w:r>
            <w:r w:rsidRPr="00DA5D47">
              <w:rPr>
                <w:lang w:val="ru-RU"/>
              </w:rPr>
              <w:tab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Идея. Заголовок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Зарубежная литература. Тема. Идея. Заголовок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литературой).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Ценность чтения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художественной литературы и фольклора, осознание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важности читательской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деятельности.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литературой).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Ценность чтения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художественной литературы и фольклора, осознание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важности читательской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деятельности.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 w:rsidTr="00DA5D47">
        <w:trPr>
          <w:trHeight w:hRule="exact" w:val="2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Библиографическая культура (работа с детской книгой и справочной литературой).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Ценность чтения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художественной литературы и фольклора, осознание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важности читательской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деятельности.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56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Библиографическая культура (работа с детской книгой и справочной литературой).</w:t>
            </w:r>
          </w:p>
          <w:p w:rsidR="00C36213" w:rsidRPr="00DA5D47" w:rsidRDefault="00BE48C0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Ценность чтения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художественной литературы и фольклора, осознание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важности читательской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деятельности. Использование с учётом учебных задач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аппарата издания (обложка, оглавление, аннотация,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предисловие, иллюстрации). Правила юного читателя.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Книга как особый вид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искусства. Общее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представление о первых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книгах на Руси, знакомство с рукописными книгами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36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86" w:lineRule="auto"/>
              <w:ind w:left="576" w:hanging="576"/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 Родине и её истории. Образ Родины в стихотворных и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прозаических произведениях писателей и поэтов Х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</w:rPr>
              <w:t>I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 и ХХ веков. Осознание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нравственно-этических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понятий: любовь к родной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стороне, малой родине,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гордость за красоту и величие своей Отчизны.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Резервный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 w:rsidTr="00DA5D47">
        <w:trPr>
          <w:trHeight w:hRule="exact" w:val="3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86" w:lineRule="auto"/>
              <w:ind w:left="576" w:hanging="576"/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 Родине и её истории. Образ Родины в стихотворных и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прозаических произведениях писателей и поэтов Х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</w:rPr>
              <w:t>I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 и ХХ веков. Осознание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нравственно-этических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понятий: любовь к родной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стороне, малой родине,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гордость за красоту и величие своей Отчизны.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Резервный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36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100" w:after="0" w:line="286" w:lineRule="auto"/>
              <w:ind w:left="576" w:hanging="576"/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 Родине и её истории. Образ Родины в стихотворных и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прозаических произведениях писателей и поэтов Х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</w:rPr>
              <w:t>I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 и ХХ веков. Осознание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нравственно-этических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понятий: любовь к родной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стороне, малой родине,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гордость за красоту и величие своей Отчизны.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Резервный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36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86" w:lineRule="auto"/>
              <w:ind w:left="576" w:hanging="576"/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 Родине и её истории. Образ Родины в стихотворных и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прозаических произведениях писателей и поэтов Х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</w:rPr>
              <w:t>I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 и ХХ веков. Осознание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нравственно-этических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понятий: любовь к родной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стороне, малой родине,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гордость за красоту и величие своей Отчизны.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Резервный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100" w:after="0" w:line="286" w:lineRule="auto"/>
              <w:ind w:left="156" w:hanging="15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Творчество А. С. Пушкина. Произведения А. С. Пушкина: средства художественной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выразительности (сравнение, эпитет); рифма, ритм. Работа 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с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иллюстративным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материалам к произведениям, их анализ 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 w:rsidTr="00DA5D47">
        <w:trPr>
          <w:trHeight w:hRule="exact" w:val="2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86" w:lineRule="auto"/>
              <w:ind w:left="156" w:hanging="15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Творчество А. С. Пушкина. Произведения А. С. Пушкина: средства художественной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выразительности (сравнение, эпитет); рифма, ритм. Работа 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с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иллюстративным</w:t>
            </w:r>
            <w:proofErr w:type="gramEnd"/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материалам к произведениям, их анализ 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2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Творчество И. А. Крылова И. 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А. Крылов — великий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русский баснописец. Басни И. </w:t>
            </w:r>
          </w:p>
          <w:p w:rsidR="00C36213" w:rsidRPr="00DA5D47" w:rsidRDefault="00BE48C0">
            <w:pPr>
              <w:autoSpaceDE w:val="0"/>
              <w:autoSpaceDN w:val="0"/>
              <w:spacing w:before="72" w:after="0" w:line="281" w:lineRule="auto"/>
              <w:ind w:left="72" w:right="144"/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А. Крылова: назначение,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темы и герои, особенности языка. Явная и скрытая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мораль басен.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Использование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крылатых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выражений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в речи 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40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DA5D47" w:rsidRDefault="00BE48C0">
            <w:pPr>
              <w:autoSpaceDE w:val="0"/>
              <w:autoSpaceDN w:val="0"/>
              <w:spacing w:before="98" w:after="0" w:line="286" w:lineRule="auto"/>
              <w:ind w:left="576" w:right="288" w:hanging="576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Юмористические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произведения. Комичность как основа сюжета. Герой юмористического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произведения. Средства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выразительности текста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юмористического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содержания: преувеличение.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Авторы юмористических </w:t>
            </w:r>
            <w:r w:rsidRPr="00DA5D47">
              <w:rPr>
                <w:lang w:val="ru-RU"/>
              </w:rPr>
              <w:br/>
            </w:r>
            <w:r w:rsidRPr="00DA5D47">
              <w:rPr>
                <w:rFonts w:ascii="Times New Roman" w:eastAsia="Times New Roman" w:hAnsi="Times New Roman"/>
                <w:color w:val="000000"/>
                <w:lang w:val="ru-RU"/>
              </w:rPr>
              <w:t>рассказов: М. М. Зощенко, Н. </w:t>
            </w:r>
          </w:p>
          <w:p w:rsidR="00C36213" w:rsidRPr="00DA5D47" w:rsidRDefault="00BE48C0">
            <w:pPr>
              <w:autoSpaceDE w:val="0"/>
              <w:autoSpaceDN w:val="0"/>
              <w:spacing w:before="70" w:after="0" w:line="230" w:lineRule="auto"/>
              <w:ind w:left="72"/>
            </w:pPr>
            <w:r w:rsidRPr="00DA5D47">
              <w:rPr>
                <w:rFonts w:ascii="Times New Roman" w:eastAsia="Times New Roman" w:hAnsi="Times New Roman"/>
                <w:color w:val="000000"/>
              </w:rPr>
              <w:t>Н. 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Носов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Резервный</w:t>
            </w:r>
            <w:proofErr w:type="spellEnd"/>
            <w:r w:rsidRPr="00DA5D4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5D47">
              <w:rPr>
                <w:rFonts w:ascii="Times New Roman" w:eastAsia="Times New Roman" w:hAnsi="Times New Roman"/>
                <w:color w:val="000000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1620"/>
        <w:gridCol w:w="1668"/>
        <w:gridCol w:w="1164"/>
        <w:gridCol w:w="1478"/>
      </w:tblGrid>
      <w:tr w:rsidR="00C36213" w:rsidTr="00DA5D47">
        <w:trPr>
          <w:trHeight w:hRule="exact" w:val="66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Библиографическая культура (работа с детской книгой и справочной литературой).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чтения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художественной литературы и фольклора, осознание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важности читательской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деятельности. Использование с учётом учебных задач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аппарата издания (обложка, оглавление, аннотация,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предисловие, иллюстрации). Правила юного читателя.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 как особый вид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искусства. Общее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первых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книгах на Руси, знакомство с рукописными книгами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 w:rsidTr="00DA5D47">
        <w:trPr>
          <w:trHeight w:hRule="exact" w:val="67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чтения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художественной литературы и фольклора, осознание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важности читательской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деятельности. Использование с учётом учебных задач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аппарата издания (обложка, оглавление, аннотация,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предисловие, иллюстрации). Правила юного читателя.</w:t>
            </w:r>
          </w:p>
          <w:p w:rsidR="00C36213" w:rsidRPr="00BE48C0" w:rsidRDefault="00BE48C0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 как особый вид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искусства. Общее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первых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книгах на Руси, знакомство с рукописными книгами </w:t>
            </w:r>
            <w:r w:rsidRPr="00BE48C0">
              <w:rPr>
                <w:lang w:val="ru-RU"/>
              </w:rPr>
              <w:br/>
            </w: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C36213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36213">
        <w:trPr>
          <w:trHeight w:hRule="exact" w:val="80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Pr="00BE48C0" w:rsidRDefault="00BE48C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48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6213" w:rsidRDefault="00BE48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C36213" w:rsidRDefault="00C36213">
      <w:pPr>
        <w:autoSpaceDE w:val="0"/>
        <w:autoSpaceDN w:val="0"/>
        <w:spacing w:after="0" w:line="14" w:lineRule="exact"/>
      </w:pPr>
    </w:p>
    <w:p w:rsidR="00C36213" w:rsidRDefault="00C36213">
      <w:pPr>
        <w:sectPr w:rsidR="00C3621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78" w:line="220" w:lineRule="exact"/>
      </w:pPr>
    </w:p>
    <w:p w:rsidR="00C36213" w:rsidRDefault="00BE48C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36213" w:rsidRDefault="00BE48C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36213" w:rsidRPr="00BE48C0" w:rsidRDefault="00BE48C0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 </w:t>
      </w:r>
      <w:r w:rsidRPr="00BE48C0">
        <w:rPr>
          <w:lang w:val="ru-RU"/>
        </w:rPr>
        <w:br/>
      </w: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36213" w:rsidRPr="00BE48C0" w:rsidRDefault="00BE48C0">
      <w:pPr>
        <w:autoSpaceDE w:val="0"/>
        <w:autoSpaceDN w:val="0"/>
        <w:spacing w:before="262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36213" w:rsidRPr="00BE48C0" w:rsidRDefault="00BE48C0">
      <w:pPr>
        <w:autoSpaceDE w:val="0"/>
        <w:autoSpaceDN w:val="0"/>
        <w:spacing w:before="166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 по курсу "Литературное чтение"</w:t>
      </w:r>
    </w:p>
    <w:p w:rsidR="00C36213" w:rsidRPr="00BE48C0" w:rsidRDefault="00BE48C0">
      <w:pPr>
        <w:autoSpaceDE w:val="0"/>
        <w:autoSpaceDN w:val="0"/>
        <w:spacing w:before="264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36213" w:rsidRDefault="00BE48C0">
      <w:pPr>
        <w:autoSpaceDE w:val="0"/>
        <w:autoSpaceDN w:val="0"/>
        <w:spacing w:before="168" w:after="0" w:line="262" w:lineRule="auto"/>
        <w:ind w:right="6768"/>
      </w:pPr>
      <w:r>
        <w:rPr>
          <w:rFonts w:ascii="Times New Roman" w:eastAsia="Times New Roman" w:hAnsi="Times New Roman"/>
          <w:color w:val="000000"/>
          <w:sz w:val="24"/>
        </w:rPr>
        <w:t xml:space="preserve">http://school-collection.edu.ru/catalog/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resh.edu.ru</w:t>
      </w:r>
    </w:p>
    <w:p w:rsidR="00C36213" w:rsidRDefault="00C36213">
      <w:pPr>
        <w:sectPr w:rsidR="00C3621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6213" w:rsidRDefault="00C36213">
      <w:pPr>
        <w:autoSpaceDE w:val="0"/>
        <w:autoSpaceDN w:val="0"/>
        <w:spacing w:after="78" w:line="220" w:lineRule="exact"/>
      </w:pPr>
    </w:p>
    <w:p w:rsidR="00C36213" w:rsidRPr="00BE48C0" w:rsidRDefault="00BE48C0">
      <w:pPr>
        <w:autoSpaceDE w:val="0"/>
        <w:autoSpaceDN w:val="0"/>
        <w:spacing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36213" w:rsidRPr="00BE48C0" w:rsidRDefault="00BE48C0">
      <w:pPr>
        <w:autoSpaceDE w:val="0"/>
        <w:autoSpaceDN w:val="0"/>
        <w:spacing w:before="346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36213" w:rsidRPr="00BE48C0" w:rsidRDefault="00BE48C0">
      <w:pPr>
        <w:autoSpaceDE w:val="0"/>
        <w:autoSpaceDN w:val="0"/>
        <w:spacing w:before="166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Справочная литература</w:t>
      </w:r>
    </w:p>
    <w:p w:rsidR="00C36213" w:rsidRPr="00BE48C0" w:rsidRDefault="00BE48C0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BE48C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C36213" w:rsidRPr="00BE48C0" w:rsidRDefault="00BE48C0">
      <w:pPr>
        <w:autoSpaceDE w:val="0"/>
        <w:autoSpaceDN w:val="0"/>
        <w:spacing w:before="166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C36213" w:rsidRPr="00BE48C0" w:rsidRDefault="00BE48C0">
      <w:pPr>
        <w:autoSpaceDE w:val="0"/>
        <w:autoSpaceDN w:val="0"/>
        <w:spacing w:before="70" w:after="0" w:line="230" w:lineRule="auto"/>
        <w:rPr>
          <w:lang w:val="ru-RU"/>
        </w:rPr>
      </w:pPr>
      <w:r w:rsidRPr="00BE48C0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C36213" w:rsidRDefault="00BE48C0">
      <w:pPr>
        <w:autoSpaceDE w:val="0"/>
        <w:autoSpaceDN w:val="0"/>
        <w:spacing w:before="70" w:after="0" w:line="262" w:lineRule="auto"/>
        <w:ind w:right="9072"/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 Компьютер</w:t>
      </w:r>
    </w:p>
    <w:p w:rsidR="00C36213" w:rsidRDefault="00C36213">
      <w:pPr>
        <w:sectPr w:rsidR="00C3621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5B48" w:rsidRDefault="00FF5B48"/>
    <w:sectPr w:rsidR="00FF5B4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E48C0"/>
    <w:rsid w:val="00C36213"/>
    <w:rsid w:val="00CB0664"/>
    <w:rsid w:val="00DA5D47"/>
    <w:rsid w:val="00FC693F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E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E4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E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E4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16B4B-EB09-4863-B688-483C93F5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55</Pages>
  <Words>11341</Words>
  <Characters>64650</Characters>
  <Application>Microsoft Office Word</Application>
  <DocSecurity>0</DocSecurity>
  <Lines>538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Леново</cp:lastModifiedBy>
  <cp:revision>3</cp:revision>
  <cp:lastPrinted>2022-11-08T12:39:00Z</cp:lastPrinted>
  <dcterms:created xsi:type="dcterms:W3CDTF">2013-12-23T23:15:00Z</dcterms:created>
  <dcterms:modified xsi:type="dcterms:W3CDTF">2022-11-08T12:39:00Z</dcterms:modified>
  <cp:category/>
</cp:coreProperties>
</file>